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EE9FD" w14:textId="77777777" w:rsidR="00056B7C" w:rsidRPr="006841D0" w:rsidRDefault="00056B7C" w:rsidP="00423075">
      <w:pPr>
        <w:jc w:val="center"/>
        <w:rPr>
          <w:rFonts w:cstheme="minorHAnsi"/>
          <w:b/>
          <w:sz w:val="52"/>
          <w:szCs w:val="52"/>
        </w:rPr>
      </w:pPr>
      <w:r w:rsidRPr="006841D0">
        <w:rPr>
          <w:rFonts w:cstheme="minorHAnsi"/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9264" behindDoc="0" locked="0" layoutInCell="1" allowOverlap="1" wp14:anchorId="02C53072" wp14:editId="61E0349E">
            <wp:simplePos x="0" y="0"/>
            <wp:positionH relativeFrom="margin">
              <wp:align>left</wp:align>
            </wp:positionH>
            <wp:positionV relativeFrom="paragraph">
              <wp:posOffset>-127635</wp:posOffset>
            </wp:positionV>
            <wp:extent cx="1074420" cy="1060882"/>
            <wp:effectExtent l="0" t="0" r="0" b="6350"/>
            <wp:wrapNone/>
            <wp:docPr id="25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CB7E88F7-0B78-4D03-A2C1-1FF6A48FCF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CB7E88F7-0B78-4D03-A2C1-1FF6A48FCF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407" cy="1069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41D0">
        <w:rPr>
          <w:rFonts w:eastAsiaTheme="majorEastAsia" w:cstheme="minorHAnsi"/>
          <w:b/>
          <w:color w:val="47A5AE"/>
          <w:kern w:val="24"/>
          <w:sz w:val="52"/>
          <w:szCs w:val="52"/>
          <w:lang w:val="en-US"/>
        </w:rPr>
        <w:t>Power BI</w:t>
      </w:r>
      <w:r w:rsidR="00423075" w:rsidRPr="006841D0">
        <w:rPr>
          <w:rFonts w:eastAsiaTheme="majorEastAsia" w:cstheme="minorHAnsi"/>
          <w:b/>
          <w:color w:val="47A5AE"/>
          <w:kern w:val="24"/>
          <w:sz w:val="52"/>
          <w:szCs w:val="52"/>
          <w:lang w:val="en-US"/>
        </w:rPr>
        <w:t xml:space="preserve"> - FAQs</w:t>
      </w:r>
    </w:p>
    <w:p w14:paraId="45A37E41" w14:textId="77777777" w:rsidR="00056B7C" w:rsidRPr="006841D0" w:rsidRDefault="00056B7C" w:rsidP="00056B7C">
      <w:pPr>
        <w:rPr>
          <w:rFonts w:cstheme="minorHAnsi"/>
          <w:sz w:val="24"/>
          <w:szCs w:val="24"/>
        </w:rPr>
      </w:pPr>
    </w:p>
    <w:p w14:paraId="2CB9DDEA" w14:textId="77777777" w:rsidR="006841D0" w:rsidRDefault="006841D0" w:rsidP="00056B7C">
      <w:pPr>
        <w:rPr>
          <w:rFonts w:cstheme="minorHAnsi"/>
          <w:b/>
          <w:color w:val="4472C4" w:themeColor="accent1"/>
          <w:sz w:val="24"/>
          <w:szCs w:val="24"/>
        </w:rPr>
      </w:pPr>
    </w:p>
    <w:p w14:paraId="3303F580" w14:textId="5290DEF9" w:rsidR="006919C5" w:rsidRDefault="006919C5" w:rsidP="00056B7C">
      <w:pPr>
        <w:rPr>
          <w:rFonts w:cstheme="minorHAnsi"/>
          <w:b/>
          <w:color w:val="4472C4" w:themeColor="accent1"/>
          <w:sz w:val="24"/>
          <w:szCs w:val="24"/>
        </w:rPr>
      </w:pPr>
      <w:r>
        <w:rPr>
          <w:rFonts w:cstheme="minorHAnsi"/>
          <w:b/>
          <w:color w:val="4472C4" w:themeColor="accent1"/>
          <w:sz w:val="24"/>
          <w:szCs w:val="24"/>
        </w:rPr>
        <w:t>What is Flourish?</w:t>
      </w:r>
    </w:p>
    <w:p w14:paraId="2FA8423F" w14:textId="5271C93E" w:rsidR="00056B7C" w:rsidRPr="006919C5" w:rsidRDefault="006919C5" w:rsidP="00056B7C">
      <w:pPr>
        <w:rPr>
          <w:rFonts w:cstheme="minorHAnsi"/>
          <w:sz w:val="24"/>
          <w:szCs w:val="24"/>
        </w:rPr>
      </w:pPr>
      <w:hyperlink r:id="rId8" w:history="1">
        <w:r w:rsidRPr="00551F5E">
          <w:rPr>
            <w:rStyle w:val="Hyperlink"/>
            <w:rFonts w:cstheme="minorHAnsi"/>
            <w:sz w:val="24"/>
            <w:szCs w:val="24"/>
          </w:rPr>
          <w:t>https://flourish.studio/examples/</w:t>
        </w:r>
      </w:hyperlink>
    </w:p>
    <w:p w14:paraId="2033865A" w14:textId="5BE36E2B" w:rsidR="00056B7C" w:rsidRPr="006841D0" w:rsidRDefault="00423075" w:rsidP="00056B7C">
      <w:pPr>
        <w:rPr>
          <w:rFonts w:cstheme="minorHAnsi"/>
          <w:sz w:val="24"/>
          <w:szCs w:val="24"/>
        </w:rPr>
      </w:pPr>
      <w:r w:rsidRPr="006841D0">
        <w:rPr>
          <w:rFonts w:cstheme="minorHAnsi"/>
          <w:sz w:val="24"/>
          <w:szCs w:val="24"/>
        </w:rPr>
        <w:t>This is something we</w:t>
      </w:r>
      <w:r w:rsidR="00056B7C" w:rsidRPr="006841D0">
        <w:rPr>
          <w:rFonts w:cstheme="minorHAnsi"/>
          <w:sz w:val="24"/>
          <w:szCs w:val="24"/>
        </w:rPr>
        <w:t>'ve also dabbled with a bit</w:t>
      </w:r>
      <w:r w:rsidRPr="006841D0">
        <w:rPr>
          <w:rFonts w:cstheme="minorHAnsi"/>
          <w:sz w:val="24"/>
          <w:szCs w:val="24"/>
        </w:rPr>
        <w:t xml:space="preserve"> at Superhighways and </w:t>
      </w:r>
      <w:r w:rsidR="00056B7C" w:rsidRPr="006841D0">
        <w:rPr>
          <w:rFonts w:cstheme="minorHAnsi"/>
          <w:sz w:val="24"/>
          <w:szCs w:val="24"/>
        </w:rPr>
        <w:t>we've got someone lined up to run a session on this soon - probably in Jan :)</w:t>
      </w:r>
      <w:r w:rsidR="00B70B20">
        <w:rPr>
          <w:rFonts w:cstheme="minorHAnsi"/>
          <w:sz w:val="24"/>
          <w:szCs w:val="24"/>
        </w:rPr>
        <w:t xml:space="preserve">. Flourish is more of a visualisation tool so doesn’t </w:t>
      </w:r>
      <w:r w:rsidR="0058285E">
        <w:rPr>
          <w:rFonts w:cstheme="minorHAnsi"/>
          <w:sz w:val="24"/>
          <w:szCs w:val="24"/>
        </w:rPr>
        <w:t xml:space="preserve">have the same tools to transform data </w:t>
      </w:r>
      <w:r w:rsidR="00DE74F7">
        <w:rPr>
          <w:rFonts w:cstheme="minorHAnsi"/>
          <w:sz w:val="24"/>
          <w:szCs w:val="24"/>
        </w:rPr>
        <w:t xml:space="preserve">so is less powerful when it comes to data manipulation </w:t>
      </w:r>
      <w:r w:rsidR="009F5F0D">
        <w:rPr>
          <w:rFonts w:cstheme="minorHAnsi"/>
          <w:sz w:val="24"/>
          <w:szCs w:val="24"/>
        </w:rPr>
        <w:t xml:space="preserve">but it does have nice </w:t>
      </w:r>
      <w:r w:rsidR="000D527C">
        <w:rPr>
          <w:rFonts w:cstheme="minorHAnsi"/>
          <w:sz w:val="24"/>
          <w:szCs w:val="24"/>
        </w:rPr>
        <w:t xml:space="preserve">visualisation </w:t>
      </w:r>
      <w:r w:rsidR="009F5F0D">
        <w:rPr>
          <w:rFonts w:cstheme="minorHAnsi"/>
          <w:sz w:val="24"/>
          <w:szCs w:val="24"/>
        </w:rPr>
        <w:t>features not in Power BI such as storytelling</w:t>
      </w:r>
      <w:r w:rsidR="000D527C">
        <w:rPr>
          <w:rFonts w:cstheme="minorHAnsi"/>
          <w:sz w:val="24"/>
          <w:szCs w:val="24"/>
        </w:rPr>
        <w:t xml:space="preserve">. </w:t>
      </w:r>
      <w:r w:rsidR="009F5F0D">
        <w:rPr>
          <w:rFonts w:cstheme="minorHAnsi"/>
          <w:sz w:val="24"/>
          <w:szCs w:val="24"/>
        </w:rPr>
        <w:t xml:space="preserve"> </w:t>
      </w:r>
    </w:p>
    <w:p w14:paraId="73B5F0E6" w14:textId="77777777" w:rsidR="00423075" w:rsidRPr="006841D0" w:rsidRDefault="00056B7C" w:rsidP="00056B7C">
      <w:pPr>
        <w:rPr>
          <w:rFonts w:cstheme="minorHAnsi"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>What does "R visuals" mean?</w:t>
      </w:r>
      <w:r w:rsidRPr="006841D0">
        <w:rPr>
          <w:rFonts w:cstheme="minorHAnsi"/>
          <w:color w:val="4472C4" w:themeColor="accent1"/>
          <w:sz w:val="24"/>
          <w:szCs w:val="24"/>
        </w:rPr>
        <w:t xml:space="preserve"> </w:t>
      </w:r>
      <w:r w:rsidR="00423075" w:rsidRPr="006841D0">
        <w:rPr>
          <w:rFonts w:cstheme="minorHAnsi"/>
          <w:color w:val="4472C4" w:themeColor="accent1"/>
          <w:sz w:val="24"/>
          <w:szCs w:val="24"/>
        </w:rPr>
        <w:t xml:space="preserve"> </w:t>
      </w:r>
    </w:p>
    <w:p w14:paraId="443DE216" w14:textId="077B046D" w:rsidR="00056B7C" w:rsidRPr="006841D0" w:rsidRDefault="006841D0" w:rsidP="00056B7C">
      <w:pPr>
        <w:rPr>
          <w:rFonts w:cstheme="minorHAnsi"/>
          <w:sz w:val="24"/>
          <w:szCs w:val="24"/>
        </w:rPr>
      </w:pPr>
      <w:r w:rsidRPr="006841D0">
        <w:rPr>
          <w:rStyle w:val="Strong"/>
          <w:rFonts w:cstheme="minorHAnsi"/>
          <w:color w:val="111111"/>
          <w:sz w:val="24"/>
          <w:szCs w:val="24"/>
        </w:rPr>
        <w:t>R</w:t>
      </w:r>
      <w:r w:rsidRPr="006841D0">
        <w:rPr>
          <w:rFonts w:cstheme="minorHAnsi"/>
          <w:color w:val="111111"/>
          <w:sz w:val="24"/>
          <w:szCs w:val="24"/>
          <w:shd w:val="clear" w:color="auto" w:fill="FFFFFF"/>
        </w:rPr>
        <w:t xml:space="preserve"> is a programming language and free software environment for statistical computing and graphics that is supported by the </w:t>
      </w:r>
      <w:r w:rsidRPr="006841D0">
        <w:rPr>
          <w:rStyle w:val="Strong"/>
          <w:rFonts w:cstheme="minorHAnsi"/>
          <w:color w:val="111111"/>
          <w:sz w:val="24"/>
          <w:szCs w:val="24"/>
        </w:rPr>
        <w:t>R</w:t>
      </w:r>
      <w:r w:rsidRPr="006841D0">
        <w:rPr>
          <w:rFonts w:cstheme="minorHAnsi"/>
          <w:color w:val="111111"/>
          <w:sz w:val="24"/>
          <w:szCs w:val="24"/>
          <w:shd w:val="clear" w:color="auto" w:fill="FFFFFF"/>
        </w:rPr>
        <w:t xml:space="preserve"> Foundation for Statistical Computing. The </w:t>
      </w:r>
      <w:r w:rsidRPr="006841D0">
        <w:rPr>
          <w:rStyle w:val="Strong"/>
          <w:rFonts w:cstheme="minorHAnsi"/>
          <w:color w:val="111111"/>
          <w:sz w:val="24"/>
          <w:szCs w:val="24"/>
        </w:rPr>
        <w:t>R</w:t>
      </w:r>
      <w:r w:rsidRPr="006841D0">
        <w:rPr>
          <w:rFonts w:cstheme="minorHAnsi"/>
          <w:color w:val="111111"/>
          <w:sz w:val="24"/>
          <w:szCs w:val="24"/>
          <w:shd w:val="clear" w:color="auto" w:fill="FFFFFF"/>
        </w:rPr>
        <w:t xml:space="preserve"> language is widely used among statisticians and data miners for developing statistical software and data analysis</w:t>
      </w:r>
      <w:r w:rsidR="004B47BB">
        <w:rPr>
          <w:rFonts w:cstheme="minorHAnsi"/>
          <w:color w:val="111111"/>
          <w:sz w:val="24"/>
          <w:szCs w:val="24"/>
          <w:shd w:val="clear" w:color="auto" w:fill="FFFFFF"/>
        </w:rPr>
        <w:t>. R visuals in Power BI are created using R script.</w:t>
      </w:r>
    </w:p>
    <w:p w14:paraId="15174527" w14:textId="705861BD" w:rsidR="00423075" w:rsidRPr="006841D0" w:rsidRDefault="00056B7C" w:rsidP="00056B7C">
      <w:pPr>
        <w:rPr>
          <w:rFonts w:cstheme="minorHAnsi"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SQL servers are linked into most databases aren't they? </w:t>
      </w:r>
      <w:r w:rsidR="00423075" w:rsidRPr="006841D0">
        <w:rPr>
          <w:rFonts w:cstheme="minorHAnsi"/>
          <w:b/>
          <w:color w:val="4472C4" w:themeColor="accent1"/>
          <w:sz w:val="24"/>
          <w:szCs w:val="24"/>
        </w:rPr>
        <w:t>If</w:t>
      </w: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 you had a CRM</w:t>
      </w:r>
      <w:r w:rsidR="00423075" w:rsidRPr="006841D0">
        <w:rPr>
          <w:rFonts w:cstheme="minorHAnsi"/>
          <w:b/>
          <w:color w:val="4472C4" w:themeColor="accent1"/>
          <w:sz w:val="24"/>
          <w:szCs w:val="24"/>
        </w:rPr>
        <w:t>,</w:t>
      </w: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 could </w:t>
      </w:r>
      <w:r w:rsidR="00423075" w:rsidRPr="006841D0">
        <w:rPr>
          <w:rFonts w:cstheme="minorHAnsi"/>
          <w:b/>
          <w:color w:val="4472C4" w:themeColor="accent1"/>
          <w:sz w:val="24"/>
          <w:szCs w:val="24"/>
        </w:rPr>
        <w:t xml:space="preserve">you </w:t>
      </w: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find the server and export it to </w:t>
      </w:r>
      <w:r w:rsidR="007C2DA1">
        <w:rPr>
          <w:rFonts w:cstheme="minorHAnsi"/>
          <w:b/>
          <w:color w:val="4472C4" w:themeColor="accent1"/>
          <w:sz w:val="24"/>
          <w:szCs w:val="24"/>
        </w:rPr>
        <w:t>P</w:t>
      </w:r>
      <w:r w:rsidRPr="006841D0">
        <w:rPr>
          <w:rFonts w:cstheme="minorHAnsi"/>
          <w:b/>
          <w:color w:val="4472C4" w:themeColor="accent1"/>
          <w:sz w:val="24"/>
          <w:szCs w:val="24"/>
        </w:rPr>
        <w:t>ower</w:t>
      </w:r>
      <w:r w:rsidR="007C2DA1">
        <w:rPr>
          <w:rFonts w:cstheme="minorHAnsi"/>
          <w:b/>
          <w:color w:val="4472C4" w:themeColor="accent1"/>
          <w:sz w:val="24"/>
          <w:szCs w:val="24"/>
        </w:rPr>
        <w:t xml:space="preserve"> </w:t>
      </w:r>
      <w:r w:rsidRPr="006841D0">
        <w:rPr>
          <w:rFonts w:cstheme="minorHAnsi"/>
          <w:b/>
          <w:color w:val="4472C4" w:themeColor="accent1"/>
          <w:sz w:val="24"/>
          <w:szCs w:val="24"/>
        </w:rPr>
        <w:t>BI?</w:t>
      </w:r>
      <w:r w:rsidRPr="006841D0">
        <w:rPr>
          <w:rFonts w:cstheme="minorHAnsi"/>
          <w:color w:val="4472C4" w:themeColor="accent1"/>
          <w:sz w:val="24"/>
          <w:szCs w:val="24"/>
        </w:rPr>
        <w:t xml:space="preserve"> </w:t>
      </w:r>
      <w:r w:rsidR="00423075" w:rsidRPr="006841D0">
        <w:rPr>
          <w:rFonts w:cstheme="minorHAnsi"/>
          <w:color w:val="4472C4" w:themeColor="accent1"/>
          <w:sz w:val="24"/>
          <w:szCs w:val="24"/>
        </w:rPr>
        <w:t xml:space="preserve"> </w:t>
      </w:r>
    </w:p>
    <w:p w14:paraId="3B52A9A4" w14:textId="6B7A7C79" w:rsidR="000D34F9" w:rsidRDefault="00056B7C" w:rsidP="00056B7C">
      <w:pPr>
        <w:rPr>
          <w:rFonts w:cstheme="minorHAnsi"/>
          <w:color w:val="000000" w:themeColor="text1"/>
          <w:sz w:val="24"/>
          <w:szCs w:val="24"/>
        </w:rPr>
      </w:pPr>
      <w:r w:rsidRPr="00D43B64">
        <w:rPr>
          <w:rFonts w:cstheme="minorHAnsi"/>
          <w:color w:val="000000" w:themeColor="text1"/>
          <w:sz w:val="24"/>
          <w:szCs w:val="24"/>
        </w:rPr>
        <w:t>Yes</w:t>
      </w:r>
      <w:r w:rsidR="00423075" w:rsidRPr="00D43B64">
        <w:rPr>
          <w:rFonts w:cstheme="minorHAnsi"/>
          <w:color w:val="000000" w:themeColor="text1"/>
          <w:sz w:val="24"/>
          <w:szCs w:val="24"/>
        </w:rPr>
        <w:t>,</w:t>
      </w:r>
      <w:r w:rsidRPr="00D43B64">
        <w:rPr>
          <w:rFonts w:cstheme="minorHAnsi"/>
          <w:color w:val="000000" w:themeColor="text1"/>
          <w:sz w:val="24"/>
          <w:szCs w:val="24"/>
        </w:rPr>
        <w:t xml:space="preserve"> you coul</w:t>
      </w:r>
      <w:r w:rsidR="00E06F20">
        <w:rPr>
          <w:rFonts w:cstheme="minorHAnsi"/>
          <w:color w:val="000000" w:themeColor="text1"/>
          <w:sz w:val="24"/>
          <w:szCs w:val="24"/>
        </w:rPr>
        <w:t>d have a live link between your SQL database and Power BI.</w:t>
      </w:r>
    </w:p>
    <w:p w14:paraId="38C4B6DF" w14:textId="1C2D55E3" w:rsidR="00056B7C" w:rsidRPr="00D43B64" w:rsidRDefault="002B43BC" w:rsidP="00056B7C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D43B64">
        <w:rPr>
          <w:rFonts w:cstheme="minorHAnsi"/>
          <w:color w:val="000000" w:themeColor="text1"/>
          <w:sz w:val="24"/>
          <w:szCs w:val="24"/>
          <w:shd w:val="clear" w:color="auto" w:fill="FFFFFF"/>
        </w:rPr>
        <w:t>SQL is a domain-specific language used in programming and designed for managing data held in a relational database management system, or for stream processing in a relational data stream management system.</w:t>
      </w:r>
      <w:r w:rsidR="007C2DA1" w:rsidRPr="00D43B6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Not all databases use SQL but a huge number </w:t>
      </w:r>
      <w:r w:rsidR="000D34F9">
        <w:rPr>
          <w:rFonts w:cstheme="minorHAnsi"/>
          <w:color w:val="000000" w:themeColor="text1"/>
          <w:sz w:val="24"/>
          <w:szCs w:val="24"/>
          <w:shd w:val="clear" w:color="auto" w:fill="FFFFFF"/>
        </w:rPr>
        <w:t>do.</w:t>
      </w:r>
      <w:r w:rsidR="007C2DA1" w:rsidRPr="00D43B6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6DA84A59" w14:textId="105D47FD" w:rsidR="00056B7C" w:rsidRPr="0078624E" w:rsidRDefault="00D616DB" w:rsidP="00056B7C">
      <w:pPr>
        <w:rPr>
          <w:rFonts w:cstheme="minorHAnsi"/>
          <w:color w:val="000000" w:themeColor="text1"/>
          <w:sz w:val="24"/>
          <w:szCs w:val="24"/>
        </w:rPr>
      </w:pPr>
      <w:r w:rsidRPr="00D43B6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But, even if you are not using an SQL database there are still other ways to link </w:t>
      </w:r>
      <w:r w:rsidR="00D43B64" w:rsidRPr="00D43B64">
        <w:rPr>
          <w:rFonts w:cstheme="minorHAnsi"/>
          <w:color w:val="000000" w:themeColor="text1"/>
          <w:sz w:val="24"/>
          <w:szCs w:val="24"/>
          <w:shd w:val="clear" w:color="auto" w:fill="FFFFFF"/>
        </w:rPr>
        <w:t>your database with Power BI</w:t>
      </w:r>
      <w:r w:rsidR="00360223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6C392128" w14:textId="77777777" w:rsidR="00056B7C" w:rsidRPr="006841D0" w:rsidRDefault="00423075" w:rsidP="00056B7C">
      <w:pPr>
        <w:rPr>
          <w:rFonts w:cstheme="minorHAnsi"/>
          <w:b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>Could you say</w:t>
      </w:r>
      <w:r w:rsidR="00056B7C" w:rsidRPr="006841D0">
        <w:rPr>
          <w:rFonts w:cstheme="minorHAnsi"/>
          <w:b/>
          <w:color w:val="4472C4" w:themeColor="accent1"/>
          <w:sz w:val="24"/>
          <w:szCs w:val="24"/>
        </w:rPr>
        <w:t xml:space="preserve"> more about data security in </w:t>
      </w:r>
      <w:proofErr w:type="spellStart"/>
      <w:r w:rsidR="00056B7C" w:rsidRPr="006841D0">
        <w:rPr>
          <w:rFonts w:cstheme="minorHAnsi"/>
          <w:b/>
          <w:color w:val="4472C4" w:themeColor="accent1"/>
          <w:sz w:val="24"/>
          <w:szCs w:val="24"/>
        </w:rPr>
        <w:t>PowerBI</w:t>
      </w:r>
      <w:proofErr w:type="spellEnd"/>
      <w:r w:rsidRPr="006841D0">
        <w:rPr>
          <w:rFonts w:cstheme="minorHAnsi"/>
          <w:b/>
          <w:color w:val="4472C4" w:themeColor="accent1"/>
          <w:sz w:val="24"/>
          <w:szCs w:val="24"/>
        </w:rPr>
        <w:t>?</w:t>
      </w:r>
      <w:r w:rsidR="00056B7C" w:rsidRPr="006841D0">
        <w:rPr>
          <w:rFonts w:cstheme="minorHAnsi"/>
          <w:b/>
          <w:color w:val="4472C4" w:themeColor="accent1"/>
          <w:sz w:val="24"/>
          <w:szCs w:val="24"/>
        </w:rPr>
        <w:t xml:space="preserve"> Is it appropriate for creating summaries that include confidential info e.g. client names for caseload management? Or better for just summary stats and trends?</w:t>
      </w:r>
    </w:p>
    <w:p w14:paraId="02E7E781" w14:textId="76B1149E" w:rsidR="00056B7C" w:rsidRPr="006841D0" w:rsidRDefault="00A43D9B" w:rsidP="00056B7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a Microsoft application, Power BI has a whole host of data security features</w:t>
      </w:r>
      <w:r w:rsidR="002E18DD">
        <w:rPr>
          <w:rFonts w:cstheme="minorHAnsi"/>
          <w:sz w:val="24"/>
          <w:szCs w:val="24"/>
        </w:rPr>
        <w:t xml:space="preserve"> </w:t>
      </w:r>
      <w:r w:rsidR="00DE7C3B">
        <w:rPr>
          <w:rFonts w:cstheme="minorHAnsi"/>
          <w:sz w:val="24"/>
          <w:szCs w:val="24"/>
        </w:rPr>
        <w:t>so you can lock down how much or how little people can see</w:t>
      </w:r>
      <w:r w:rsidR="006375D9">
        <w:rPr>
          <w:rFonts w:cstheme="minorHAnsi"/>
          <w:sz w:val="24"/>
          <w:szCs w:val="24"/>
        </w:rPr>
        <w:t xml:space="preserve">. Where you are sharing confidential information with other team members you will just need to set it up so </w:t>
      </w:r>
      <w:r w:rsidR="002E187F">
        <w:rPr>
          <w:rFonts w:cstheme="minorHAnsi"/>
          <w:sz w:val="24"/>
          <w:szCs w:val="24"/>
        </w:rPr>
        <w:t xml:space="preserve">that the file is stored in a secure location where only authorised team members can access it. </w:t>
      </w:r>
    </w:p>
    <w:p w14:paraId="15A8E8C7" w14:textId="71AD73A2" w:rsidR="00423075" w:rsidRPr="006841D0" w:rsidRDefault="00056B7C" w:rsidP="00056B7C">
      <w:pPr>
        <w:rPr>
          <w:rFonts w:cstheme="minorHAnsi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Can you build social network graphs with </w:t>
      </w:r>
      <w:proofErr w:type="spellStart"/>
      <w:r w:rsidR="00DE74F7">
        <w:rPr>
          <w:rFonts w:cstheme="minorHAnsi"/>
          <w:b/>
          <w:color w:val="4472C4" w:themeColor="accent1"/>
          <w:sz w:val="24"/>
          <w:szCs w:val="24"/>
        </w:rPr>
        <w:t>P</w:t>
      </w:r>
      <w:r w:rsidRPr="006841D0">
        <w:rPr>
          <w:rFonts w:cstheme="minorHAnsi"/>
          <w:b/>
          <w:color w:val="4472C4" w:themeColor="accent1"/>
          <w:sz w:val="24"/>
          <w:szCs w:val="24"/>
        </w:rPr>
        <w:t>owerBI</w:t>
      </w:r>
      <w:proofErr w:type="spellEnd"/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? Like you can with </w:t>
      </w:r>
      <w:proofErr w:type="spellStart"/>
      <w:r w:rsidRPr="006841D0">
        <w:rPr>
          <w:rFonts w:cstheme="minorHAnsi"/>
          <w:b/>
          <w:color w:val="4472C4" w:themeColor="accent1"/>
          <w:sz w:val="24"/>
          <w:szCs w:val="24"/>
        </w:rPr>
        <w:t>Kumu</w:t>
      </w:r>
      <w:proofErr w:type="spellEnd"/>
      <w:r w:rsidRPr="006841D0">
        <w:rPr>
          <w:rFonts w:cstheme="minorHAnsi"/>
          <w:b/>
          <w:color w:val="4472C4" w:themeColor="accent1"/>
          <w:sz w:val="24"/>
          <w:szCs w:val="24"/>
        </w:rPr>
        <w:t>?</w:t>
      </w:r>
      <w:r w:rsidRPr="006841D0">
        <w:rPr>
          <w:rFonts w:cstheme="minorHAnsi"/>
          <w:color w:val="4472C4" w:themeColor="accent1"/>
          <w:sz w:val="24"/>
          <w:szCs w:val="24"/>
        </w:rPr>
        <w:t xml:space="preserve"> </w:t>
      </w:r>
    </w:p>
    <w:p w14:paraId="17439B9B" w14:textId="0CDE8F97" w:rsidR="00056B7C" w:rsidRPr="006841D0" w:rsidRDefault="00056B7C" w:rsidP="00056B7C">
      <w:pPr>
        <w:rPr>
          <w:rFonts w:cstheme="minorHAnsi"/>
          <w:sz w:val="24"/>
          <w:szCs w:val="24"/>
        </w:rPr>
      </w:pPr>
      <w:r w:rsidRPr="006841D0">
        <w:rPr>
          <w:rFonts w:cstheme="minorHAnsi"/>
          <w:sz w:val="24"/>
          <w:szCs w:val="24"/>
        </w:rPr>
        <w:t xml:space="preserve">Yes - </w:t>
      </w:r>
      <w:hyperlink r:id="rId9" w:history="1">
        <w:r w:rsidR="00423075" w:rsidRPr="006841D0">
          <w:rPr>
            <w:rStyle w:val="Hyperlink"/>
            <w:rFonts w:cstheme="minorHAnsi"/>
            <w:sz w:val="24"/>
            <w:szCs w:val="24"/>
          </w:rPr>
          <w:t>https://appsource.microsoft.com/en-us/product/power-bi-visuals/WA104381236?tab=Overview</w:t>
        </w:r>
      </w:hyperlink>
    </w:p>
    <w:p w14:paraId="17B54002" w14:textId="77777777" w:rsidR="00056B7C" w:rsidRPr="006841D0" w:rsidRDefault="00423075" w:rsidP="00056B7C">
      <w:pPr>
        <w:rPr>
          <w:rFonts w:cstheme="minorHAnsi"/>
          <w:b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Are the Apps in Power BI free? </w:t>
      </w:r>
    </w:p>
    <w:p w14:paraId="0DCC74FE" w14:textId="78E181AE" w:rsidR="00056B7C" w:rsidRPr="006841D0" w:rsidRDefault="00423075" w:rsidP="00056B7C">
      <w:pPr>
        <w:rPr>
          <w:rFonts w:cstheme="minorHAnsi"/>
          <w:sz w:val="24"/>
          <w:szCs w:val="24"/>
        </w:rPr>
      </w:pPr>
      <w:r w:rsidRPr="006841D0">
        <w:rPr>
          <w:rFonts w:cstheme="minorHAnsi"/>
          <w:sz w:val="24"/>
          <w:szCs w:val="24"/>
        </w:rPr>
        <w:t>Yes, they are</w:t>
      </w:r>
    </w:p>
    <w:p w14:paraId="77B0EC3E" w14:textId="77777777" w:rsidR="00423075" w:rsidRPr="006841D0" w:rsidRDefault="00056B7C" w:rsidP="00056B7C">
      <w:pPr>
        <w:rPr>
          <w:rFonts w:cstheme="minorHAnsi"/>
          <w:b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Can we set our own colour theme with our brand palette? </w:t>
      </w:r>
    </w:p>
    <w:p w14:paraId="5963FAA9" w14:textId="1F9956AB" w:rsidR="00056B7C" w:rsidRPr="006841D0" w:rsidRDefault="00056B7C" w:rsidP="00056B7C">
      <w:pPr>
        <w:rPr>
          <w:rFonts w:cstheme="minorHAnsi"/>
          <w:sz w:val="24"/>
          <w:szCs w:val="24"/>
        </w:rPr>
      </w:pPr>
      <w:r w:rsidRPr="006841D0">
        <w:rPr>
          <w:rFonts w:cstheme="minorHAnsi"/>
          <w:sz w:val="24"/>
          <w:szCs w:val="24"/>
        </w:rPr>
        <w:lastRenderedPageBreak/>
        <w:t>Yes</w:t>
      </w:r>
      <w:r w:rsidR="00423075" w:rsidRPr="006841D0">
        <w:rPr>
          <w:rFonts w:cstheme="minorHAnsi"/>
          <w:sz w:val="24"/>
          <w:szCs w:val="24"/>
        </w:rPr>
        <w:t>,</w:t>
      </w:r>
      <w:r w:rsidRPr="006841D0">
        <w:rPr>
          <w:rFonts w:cstheme="minorHAnsi"/>
          <w:sz w:val="24"/>
          <w:szCs w:val="24"/>
        </w:rPr>
        <w:t xml:space="preserve"> you can</w:t>
      </w:r>
      <w:r w:rsidR="00FB10B5">
        <w:rPr>
          <w:rFonts w:cstheme="minorHAnsi"/>
          <w:sz w:val="24"/>
          <w:szCs w:val="24"/>
        </w:rPr>
        <w:t xml:space="preserve"> set up a theme with your own colours &amp; fonts. The beauty of it being Microsoft is that you can use the same theme template as you use for Word, PowerPoint etc.</w:t>
      </w:r>
    </w:p>
    <w:p w14:paraId="6B941436" w14:textId="77777777" w:rsidR="00423075" w:rsidRPr="006841D0" w:rsidRDefault="00423075" w:rsidP="00056B7C">
      <w:pPr>
        <w:rPr>
          <w:rFonts w:cstheme="minorHAnsi"/>
          <w:b/>
          <w:color w:val="4472C4" w:themeColor="accent1"/>
          <w:sz w:val="24"/>
          <w:szCs w:val="24"/>
        </w:rPr>
      </w:pPr>
    </w:p>
    <w:p w14:paraId="2AD84E42" w14:textId="77777777" w:rsidR="00423075" w:rsidRPr="006841D0" w:rsidRDefault="00056B7C" w:rsidP="00056B7C">
      <w:pPr>
        <w:rPr>
          <w:rFonts w:cstheme="minorHAnsi"/>
          <w:b/>
          <w:color w:val="4472C4" w:themeColor="accent1"/>
          <w:sz w:val="24"/>
          <w:szCs w:val="24"/>
        </w:rPr>
      </w:pPr>
      <w:r w:rsidRPr="006841D0">
        <w:rPr>
          <w:rFonts w:cstheme="minorHAnsi"/>
          <w:b/>
          <w:color w:val="4472C4" w:themeColor="accent1"/>
          <w:sz w:val="24"/>
          <w:szCs w:val="24"/>
        </w:rPr>
        <w:t xml:space="preserve">If you embed reports into a website, do they update if you make changes, or do you have to re-embed each time the report is edited? </w:t>
      </w:r>
    </w:p>
    <w:p w14:paraId="473F1085" w14:textId="46765C9A" w:rsidR="00582EEF" w:rsidRPr="006841D0" w:rsidRDefault="00FB10B5" w:rsidP="00056B7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No, they</w:t>
      </w:r>
      <w:r w:rsidR="00056B7C" w:rsidRPr="006841D0">
        <w:rPr>
          <w:rFonts w:cstheme="minorHAnsi"/>
          <w:sz w:val="24"/>
          <w:szCs w:val="24"/>
        </w:rPr>
        <w:t xml:space="preserve"> update automatically</w:t>
      </w:r>
      <w:r>
        <w:rPr>
          <w:rFonts w:cstheme="minorHAnsi"/>
          <w:sz w:val="24"/>
          <w:szCs w:val="24"/>
        </w:rPr>
        <w:t xml:space="preserve"> once you republish the report</w:t>
      </w:r>
      <w:r w:rsidR="0078624E">
        <w:rPr>
          <w:rFonts w:cstheme="minorHAnsi"/>
          <w:sz w:val="24"/>
          <w:szCs w:val="24"/>
        </w:rPr>
        <w:t xml:space="preserve">. All you have to do is click on the publish button once you have made the changes you want. </w:t>
      </w:r>
      <w:r w:rsidR="0078624E">
        <w:rPr>
          <w:rFonts w:cstheme="minorHAnsi"/>
          <w:sz w:val="24"/>
          <w:szCs w:val="24"/>
        </w:rPr>
        <w:br/>
      </w:r>
      <w:r w:rsidR="0078624E">
        <w:rPr>
          <w:rFonts w:cstheme="minorHAnsi"/>
          <w:sz w:val="24"/>
          <w:szCs w:val="24"/>
        </w:rPr>
        <w:br/>
        <w:t>You can also automate this procedure, so you have live link to data.</w:t>
      </w:r>
    </w:p>
    <w:sectPr w:rsidR="00582EEF" w:rsidRPr="006841D0" w:rsidSect="00423075">
      <w:pgSz w:w="11906" w:h="16838"/>
      <w:pgMar w:top="993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B7C"/>
    <w:rsid w:val="00056B7C"/>
    <w:rsid w:val="000D34F9"/>
    <w:rsid w:val="000D527C"/>
    <w:rsid w:val="002B43BC"/>
    <w:rsid w:val="002E187F"/>
    <w:rsid w:val="002E18DD"/>
    <w:rsid w:val="00360223"/>
    <w:rsid w:val="00423075"/>
    <w:rsid w:val="004B47BB"/>
    <w:rsid w:val="0058285E"/>
    <w:rsid w:val="00582EEF"/>
    <w:rsid w:val="006375D9"/>
    <w:rsid w:val="00671643"/>
    <w:rsid w:val="006841D0"/>
    <w:rsid w:val="006919C5"/>
    <w:rsid w:val="0078624E"/>
    <w:rsid w:val="007C2DA1"/>
    <w:rsid w:val="00807677"/>
    <w:rsid w:val="00957F7E"/>
    <w:rsid w:val="009F5F0D"/>
    <w:rsid w:val="00A13811"/>
    <w:rsid w:val="00A43D9B"/>
    <w:rsid w:val="00B70B20"/>
    <w:rsid w:val="00D43B64"/>
    <w:rsid w:val="00D616DB"/>
    <w:rsid w:val="00D93D00"/>
    <w:rsid w:val="00DE74F7"/>
    <w:rsid w:val="00DE7C3B"/>
    <w:rsid w:val="00E06F20"/>
    <w:rsid w:val="00F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7BDF"/>
  <w15:chartTrackingRefBased/>
  <w15:docId w15:val="{410D5311-4C7C-4F50-BC6E-DBA7420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230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07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41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ourish.studio/examples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appsource.microsoft.com/en-us/product/power-bi-visuals/WA104381236?tab=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2" ma:contentTypeDescription="Create a new document." ma:contentTypeScope="" ma:versionID="1f897c74431b90bc4a32302286a1fef6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338b1478bbbdef4324cc7a44dc4a4963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84002-D5DD-482C-9FA8-209ACE4265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BDBA0-EAD0-44AC-A9F6-D69504100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F4244-F650-4D2A-BD80-C6E4B7891F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Superhighways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Chamberlain</dc:creator>
  <cp:keywords/>
  <dc:description/>
  <cp:lastModifiedBy>Alice Linell</cp:lastModifiedBy>
  <cp:revision>28</cp:revision>
  <dcterms:created xsi:type="dcterms:W3CDTF">2020-11-03T13:43:00Z</dcterms:created>
  <dcterms:modified xsi:type="dcterms:W3CDTF">2020-11-03T14:49:00Z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